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6A7D7" w14:textId="77777777" w:rsidR="000C4248" w:rsidRDefault="000C4248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2D566063" w14:textId="77777777" w:rsidR="001627C7" w:rsidRDefault="001627C7" w:rsidP="001627C7">
      <w:pPr>
        <w:spacing w:after="0"/>
        <w:ind w:firstLine="142"/>
        <w:jc w:val="both"/>
        <w:rPr>
          <w:rFonts w:ascii="Arial" w:hAnsi="Arial" w:cs="Arial"/>
          <w:b/>
          <w:sz w:val="24"/>
          <w:szCs w:val="24"/>
        </w:rPr>
      </w:pPr>
      <w:r w:rsidRPr="001627C7">
        <w:rPr>
          <w:rFonts w:ascii="Arial" w:hAnsi="Arial" w:cs="Arial"/>
          <w:b/>
          <w:sz w:val="24"/>
          <w:szCs w:val="24"/>
        </w:rPr>
        <w:t>REQUERIMENTO Nº 057/2023</w:t>
      </w:r>
    </w:p>
    <w:p w14:paraId="6D19C4B6" w14:textId="77777777" w:rsidR="001627C7" w:rsidRPr="001627C7" w:rsidRDefault="001627C7" w:rsidP="001627C7">
      <w:pPr>
        <w:spacing w:after="0"/>
        <w:ind w:firstLine="142"/>
        <w:jc w:val="both"/>
        <w:rPr>
          <w:rFonts w:ascii="Arial" w:hAnsi="Arial" w:cs="Arial"/>
          <w:b/>
          <w:sz w:val="24"/>
          <w:szCs w:val="24"/>
        </w:rPr>
      </w:pPr>
    </w:p>
    <w:p w14:paraId="65BC8B45" w14:textId="77777777" w:rsidR="001627C7" w:rsidRPr="001627C7" w:rsidRDefault="001627C7" w:rsidP="001627C7">
      <w:pPr>
        <w:spacing w:after="0"/>
        <w:ind w:firstLine="142"/>
        <w:jc w:val="both"/>
        <w:rPr>
          <w:rFonts w:ascii="Arial" w:hAnsi="Arial" w:cs="Arial"/>
          <w:b/>
          <w:sz w:val="24"/>
          <w:szCs w:val="24"/>
        </w:rPr>
      </w:pPr>
    </w:p>
    <w:p w14:paraId="6179ECD0" w14:textId="2F255A3F" w:rsidR="001627C7" w:rsidRPr="001627C7" w:rsidRDefault="001627C7" w:rsidP="001627C7">
      <w:pPr>
        <w:spacing w:after="0"/>
        <w:ind w:firstLine="142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627C7">
        <w:rPr>
          <w:rFonts w:ascii="Arial" w:eastAsia="Calibri" w:hAnsi="Arial" w:cs="Arial"/>
          <w:sz w:val="24"/>
          <w:szCs w:val="24"/>
          <w:lang w:eastAsia="en-US"/>
        </w:rPr>
        <w:t>Ao Excelentíssimo Senhor</w:t>
      </w:r>
    </w:p>
    <w:p w14:paraId="14E4F8B1" w14:textId="197FB367" w:rsidR="001627C7" w:rsidRPr="001627C7" w:rsidRDefault="001627C7" w:rsidP="001627C7">
      <w:pPr>
        <w:spacing w:after="0"/>
        <w:ind w:firstLine="142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627C7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</w:p>
    <w:p w14:paraId="7B0F6AC3" w14:textId="6057410B" w:rsidR="001627C7" w:rsidRPr="001627C7" w:rsidRDefault="001627C7" w:rsidP="001627C7">
      <w:pPr>
        <w:spacing w:after="0"/>
        <w:ind w:firstLine="142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627C7">
        <w:rPr>
          <w:rFonts w:ascii="Arial" w:eastAsia="Calibri" w:hAnsi="Arial" w:cs="Arial"/>
          <w:sz w:val="24"/>
          <w:szCs w:val="24"/>
          <w:lang w:eastAsia="en-US"/>
        </w:rPr>
        <w:t xml:space="preserve">Prefeito do Município de Cupira, Estado de </w:t>
      </w:r>
      <w:proofErr w:type="gramStart"/>
      <w:r w:rsidRPr="001627C7">
        <w:rPr>
          <w:rFonts w:ascii="Arial" w:eastAsia="Calibri" w:hAnsi="Arial" w:cs="Arial"/>
          <w:sz w:val="24"/>
          <w:szCs w:val="24"/>
          <w:lang w:eastAsia="en-US"/>
        </w:rPr>
        <w:t>Pernambuco</w:t>
      </w:r>
      <w:proofErr w:type="gramEnd"/>
    </w:p>
    <w:p w14:paraId="7C5F3688" w14:textId="38FCF376" w:rsidR="001627C7" w:rsidRPr="001627C7" w:rsidRDefault="001627C7" w:rsidP="001627C7">
      <w:pPr>
        <w:spacing w:after="0"/>
        <w:ind w:firstLine="142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627C7">
        <w:rPr>
          <w:rFonts w:ascii="Arial" w:eastAsia="Calibri" w:hAnsi="Arial" w:cs="Arial"/>
          <w:sz w:val="24"/>
          <w:szCs w:val="24"/>
          <w:lang w:eastAsia="en-US"/>
        </w:rPr>
        <w:t>ATT. Secretaria de Administração</w:t>
      </w:r>
    </w:p>
    <w:p w14:paraId="290B7E67" w14:textId="2B8096D1" w:rsidR="001627C7" w:rsidRPr="001627C7" w:rsidRDefault="001627C7" w:rsidP="001627C7">
      <w:pPr>
        <w:spacing w:after="0"/>
        <w:ind w:firstLine="142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627C7">
        <w:rPr>
          <w:rFonts w:ascii="Arial" w:eastAsia="Calibri" w:hAnsi="Arial" w:cs="Arial"/>
          <w:sz w:val="24"/>
          <w:szCs w:val="24"/>
          <w:lang w:eastAsia="en-US"/>
        </w:rPr>
        <w:t>André Macedo</w:t>
      </w:r>
    </w:p>
    <w:p w14:paraId="44FBCC42" w14:textId="4DF69F85" w:rsidR="001627C7" w:rsidRPr="001627C7" w:rsidRDefault="001627C7" w:rsidP="001627C7">
      <w:pPr>
        <w:spacing w:after="0"/>
        <w:ind w:firstLine="142"/>
        <w:jc w:val="both"/>
        <w:rPr>
          <w:rFonts w:ascii="Arial" w:hAnsi="Arial" w:cs="Arial"/>
          <w:b/>
          <w:sz w:val="24"/>
          <w:szCs w:val="24"/>
        </w:rPr>
      </w:pPr>
      <w:r w:rsidRPr="001627C7">
        <w:rPr>
          <w:rFonts w:ascii="Arial" w:eastAsia="Calibri" w:hAnsi="Arial" w:cs="Arial"/>
          <w:sz w:val="24"/>
          <w:szCs w:val="24"/>
          <w:lang w:eastAsia="en-US"/>
        </w:rPr>
        <w:t>Cópia ao Ministério Público</w:t>
      </w:r>
    </w:p>
    <w:p w14:paraId="0D37BB56" w14:textId="77777777" w:rsidR="001627C7" w:rsidRDefault="001627C7" w:rsidP="001627C7">
      <w:pPr>
        <w:spacing w:after="0" w:line="360" w:lineRule="auto"/>
        <w:ind w:firstLine="708"/>
        <w:jc w:val="center"/>
        <w:rPr>
          <w:rFonts w:ascii="Garamond" w:hAnsi="Garamond" w:cs="Times New Roman"/>
          <w:b/>
          <w:sz w:val="24"/>
          <w:szCs w:val="24"/>
        </w:rPr>
      </w:pPr>
    </w:p>
    <w:p w14:paraId="2E1A8532" w14:textId="09528564" w:rsidR="001627C7" w:rsidRPr="001627C7" w:rsidRDefault="001627C7" w:rsidP="001627C7">
      <w:pPr>
        <w:spacing w:after="0" w:line="360" w:lineRule="auto"/>
        <w:ind w:firstLine="708"/>
        <w:rPr>
          <w:rFonts w:ascii="Arial" w:hAnsi="Arial" w:cs="Arial"/>
          <w:b/>
          <w:sz w:val="24"/>
          <w:szCs w:val="24"/>
        </w:rPr>
      </w:pPr>
      <w:r w:rsidRPr="001627C7">
        <w:rPr>
          <w:rFonts w:ascii="Arial" w:hAnsi="Arial" w:cs="Arial"/>
          <w:b/>
          <w:sz w:val="24"/>
          <w:szCs w:val="24"/>
        </w:rPr>
        <w:t xml:space="preserve">Assunto: </w:t>
      </w:r>
      <w:r w:rsidRPr="001627C7">
        <w:rPr>
          <w:rFonts w:ascii="Arial" w:hAnsi="Arial" w:cs="Arial"/>
          <w:b/>
          <w:sz w:val="24"/>
          <w:szCs w:val="24"/>
        </w:rPr>
        <w:t xml:space="preserve">PEDIDO DE INFORMAÇÃO </w:t>
      </w:r>
    </w:p>
    <w:p w14:paraId="4A74966C" w14:textId="77777777" w:rsidR="001627C7" w:rsidRDefault="001627C7" w:rsidP="001627C7">
      <w:pPr>
        <w:spacing w:after="0" w:line="360" w:lineRule="auto"/>
        <w:ind w:firstLine="708"/>
        <w:jc w:val="both"/>
        <w:rPr>
          <w:rFonts w:ascii="Garamond" w:hAnsi="Garamond" w:cs="Times New Roman"/>
          <w:b/>
          <w:sz w:val="24"/>
          <w:szCs w:val="24"/>
        </w:rPr>
      </w:pPr>
    </w:p>
    <w:p w14:paraId="75BB7D1B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Garamond" w:hAnsi="Garamond" w:cs="Times New Roman"/>
          <w:bCs/>
          <w:sz w:val="24"/>
          <w:szCs w:val="24"/>
        </w:rPr>
        <w:tab/>
      </w:r>
      <w:r w:rsidRPr="001627C7">
        <w:rPr>
          <w:rFonts w:ascii="Arial" w:hAnsi="Arial" w:cs="Arial"/>
          <w:bCs/>
          <w:sz w:val="24"/>
          <w:szCs w:val="24"/>
        </w:rPr>
        <w:t xml:space="preserve">Com fundamento no artigo 94, inciso XII, da Lei Orgânica e artigo 165 </w:t>
      </w:r>
      <w:proofErr w:type="gramStart"/>
      <w:r w:rsidRPr="001627C7">
        <w:rPr>
          <w:rFonts w:ascii="Arial" w:hAnsi="Arial" w:cs="Arial"/>
          <w:bCs/>
          <w:sz w:val="24"/>
          <w:szCs w:val="24"/>
        </w:rPr>
        <w:t>combinado com o 169 do Regimento Interno, requeiro</w:t>
      </w:r>
      <w:proofErr w:type="gramEnd"/>
      <w:r w:rsidRPr="001627C7">
        <w:rPr>
          <w:rFonts w:ascii="Arial" w:hAnsi="Arial" w:cs="Arial"/>
          <w:bCs/>
          <w:sz w:val="24"/>
          <w:szCs w:val="24"/>
        </w:rPr>
        <w:t xml:space="preserve"> à Mesa Diretora desta Casa Legislativa, depois de ouvido o plenário e cumpridas às formalidades regimentais, que seja encaminhado </w:t>
      </w:r>
      <w:r w:rsidRPr="001627C7">
        <w:rPr>
          <w:rFonts w:ascii="Arial" w:hAnsi="Arial" w:cs="Arial"/>
          <w:b/>
          <w:sz w:val="24"/>
          <w:szCs w:val="24"/>
        </w:rPr>
        <w:t xml:space="preserve">PEDIDO DE INFORMAÇÃO </w:t>
      </w:r>
      <w:r w:rsidRPr="001627C7">
        <w:rPr>
          <w:rFonts w:ascii="Arial" w:hAnsi="Arial" w:cs="Arial"/>
          <w:bCs/>
          <w:sz w:val="24"/>
          <w:szCs w:val="24"/>
        </w:rPr>
        <w:t xml:space="preserve">ao Excelentíssimo Senhor Prefeito do Município de Cupira, José Maria Leite de Macedo, extensivo à Secretaria de Administração, Secretário Sr. André Macedo, com </w:t>
      </w:r>
      <w:r w:rsidRPr="001627C7">
        <w:rPr>
          <w:rFonts w:ascii="Arial" w:hAnsi="Arial" w:cs="Arial"/>
          <w:bCs/>
          <w:color w:val="000000" w:themeColor="text1"/>
          <w:sz w:val="24"/>
          <w:szCs w:val="24"/>
        </w:rPr>
        <w:t xml:space="preserve">Cópia ao Ministério Público de Pernambuco, informações a cerda de </w:t>
      </w:r>
      <w:r w:rsidRPr="001627C7">
        <w:rPr>
          <w:rFonts w:ascii="Arial" w:hAnsi="Arial" w:cs="Arial"/>
          <w:b/>
          <w:color w:val="000000" w:themeColor="text1"/>
          <w:sz w:val="24"/>
          <w:szCs w:val="24"/>
        </w:rPr>
        <w:t>processos sobre salários atrasados da gestão de 2001 a 2004</w:t>
      </w:r>
      <w:r w:rsidRPr="001627C7">
        <w:rPr>
          <w:rFonts w:ascii="Arial" w:hAnsi="Arial" w:cs="Arial"/>
          <w:bCs/>
          <w:color w:val="000000" w:themeColor="text1"/>
          <w:sz w:val="24"/>
          <w:szCs w:val="24"/>
        </w:rPr>
        <w:t xml:space="preserve">, que tramita no </w:t>
      </w:r>
      <w:r w:rsidRPr="001627C7">
        <w:rPr>
          <w:rFonts w:ascii="Arial" w:hAnsi="Arial" w:cs="Arial"/>
          <w:b/>
          <w:color w:val="000000" w:themeColor="text1"/>
          <w:sz w:val="24"/>
          <w:szCs w:val="24"/>
        </w:rPr>
        <w:t>TRIBUNAL DE JUSTIÇA – TJPE</w:t>
      </w:r>
      <w:r w:rsidRPr="001627C7">
        <w:rPr>
          <w:rFonts w:ascii="Arial" w:hAnsi="Arial" w:cs="Arial"/>
          <w:bCs/>
          <w:color w:val="000000" w:themeColor="text1"/>
          <w:sz w:val="24"/>
          <w:szCs w:val="24"/>
        </w:rPr>
        <w:t xml:space="preserve"> na comarca de </w:t>
      </w:r>
      <w:r w:rsidRPr="001627C7">
        <w:rPr>
          <w:rFonts w:ascii="Arial" w:hAnsi="Arial" w:cs="Arial"/>
          <w:b/>
          <w:color w:val="000000" w:themeColor="text1"/>
          <w:sz w:val="24"/>
          <w:szCs w:val="24"/>
        </w:rPr>
        <w:t>Cupira - PE</w:t>
      </w:r>
      <w:r w:rsidRPr="001627C7">
        <w:rPr>
          <w:rFonts w:ascii="Arial" w:hAnsi="Arial" w:cs="Arial"/>
          <w:bCs/>
          <w:color w:val="000000" w:themeColor="text1"/>
          <w:sz w:val="24"/>
          <w:szCs w:val="24"/>
        </w:rPr>
        <w:t xml:space="preserve"> nos processos sob o </w:t>
      </w:r>
      <w:r w:rsidRPr="001627C7">
        <w:rPr>
          <w:rFonts w:ascii="Arial" w:hAnsi="Arial" w:cs="Arial"/>
          <w:b/>
          <w:color w:val="000000" w:themeColor="text1"/>
          <w:sz w:val="24"/>
          <w:szCs w:val="24"/>
        </w:rPr>
        <w:t>Nº 0000177-76.2004.8.17.0550, 0000174-24.2004.8.17.0550, 0000155-18.2004.8.17.0550, 0000104-07.2004.8.17.0550</w:t>
      </w:r>
      <w:r w:rsidRPr="001627C7">
        <w:rPr>
          <w:rFonts w:ascii="Arial" w:hAnsi="Arial" w:cs="Arial"/>
          <w:bCs/>
          <w:sz w:val="24"/>
          <w:szCs w:val="24"/>
        </w:rPr>
        <w:t xml:space="preserve"> a fim de que informem:</w:t>
      </w:r>
    </w:p>
    <w:p w14:paraId="34BB66C7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4629E69" w14:textId="77777777" w:rsidR="001627C7" w:rsidRPr="001627C7" w:rsidRDefault="001627C7" w:rsidP="001627C7">
      <w:pPr>
        <w:pStyle w:val="PargrafodaLista"/>
        <w:numPr>
          <w:ilvl w:val="0"/>
          <w:numId w:val="21"/>
        </w:numPr>
        <w:suppressAutoHyphens/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 w:rsidRPr="001627C7">
        <w:rPr>
          <w:rFonts w:ascii="Arial" w:hAnsi="Arial" w:cs="Arial"/>
          <w:color w:val="000000"/>
          <w:sz w:val="24"/>
          <w:szCs w:val="24"/>
        </w:rPr>
        <w:t>Qual situação atual de cada processo listado;</w:t>
      </w:r>
    </w:p>
    <w:p w14:paraId="2663EBE0" w14:textId="77777777" w:rsidR="001627C7" w:rsidRPr="001627C7" w:rsidRDefault="001627C7" w:rsidP="001627C7">
      <w:pPr>
        <w:pStyle w:val="PargrafodaLista"/>
        <w:numPr>
          <w:ilvl w:val="0"/>
          <w:numId w:val="21"/>
        </w:numPr>
        <w:suppressAutoHyphens/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 w:rsidRPr="001627C7">
        <w:rPr>
          <w:rFonts w:ascii="Arial" w:hAnsi="Arial" w:cs="Arial"/>
          <w:bCs/>
          <w:sz w:val="24"/>
          <w:szCs w:val="24"/>
        </w:rPr>
        <w:t>Qual valor total de pagamentos pendentes a estes servidores referentes aos processos acima lista;</w:t>
      </w:r>
    </w:p>
    <w:p w14:paraId="625CC006" w14:textId="77777777" w:rsidR="001627C7" w:rsidRPr="001627C7" w:rsidRDefault="001627C7" w:rsidP="001627C7">
      <w:pPr>
        <w:pStyle w:val="PargrafodaLista"/>
        <w:numPr>
          <w:ilvl w:val="0"/>
          <w:numId w:val="21"/>
        </w:numPr>
        <w:suppressAutoHyphens/>
        <w:spacing w:after="0" w:line="480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1627C7">
        <w:rPr>
          <w:rFonts w:ascii="Arial" w:hAnsi="Arial" w:cs="Arial"/>
          <w:color w:val="000000"/>
          <w:sz w:val="24"/>
          <w:szCs w:val="24"/>
        </w:rPr>
        <w:t>Qual previsão de pagamentos de valores aos servidores que foram prejudicados que consta nos respectivos processos;</w:t>
      </w:r>
    </w:p>
    <w:p w14:paraId="1B3F833E" w14:textId="77777777" w:rsidR="001627C7" w:rsidRPr="001627C7" w:rsidRDefault="001627C7" w:rsidP="001627C7">
      <w:pPr>
        <w:pStyle w:val="PargrafodaLista"/>
        <w:spacing w:after="0" w:line="48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5BFFBAD" w14:textId="77777777" w:rsidR="001627C7" w:rsidRDefault="001627C7" w:rsidP="001627C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126EB33" w14:textId="77777777" w:rsidR="001627C7" w:rsidRDefault="001627C7" w:rsidP="001627C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E9AABED" w14:textId="77777777" w:rsidR="001627C7" w:rsidRPr="001627C7" w:rsidRDefault="001627C7" w:rsidP="001627C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627C7">
        <w:rPr>
          <w:rFonts w:ascii="Arial" w:hAnsi="Arial" w:cs="Arial"/>
          <w:b/>
          <w:bCs/>
          <w:sz w:val="24"/>
          <w:szCs w:val="24"/>
        </w:rPr>
        <w:t>JUSTIFICATIVA</w:t>
      </w:r>
      <w:r w:rsidRPr="001627C7">
        <w:rPr>
          <w:rFonts w:ascii="Arial" w:hAnsi="Arial" w:cs="Arial"/>
          <w:sz w:val="24"/>
          <w:szCs w:val="24"/>
        </w:rPr>
        <w:t xml:space="preserve"> </w:t>
      </w:r>
    </w:p>
    <w:p w14:paraId="3EC28B19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 xml:space="preserve"> </w:t>
      </w:r>
    </w:p>
    <w:p w14:paraId="485F1C6B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ab/>
        <w:t>A Lei nº 12.527/2011 regulamenta o direito constitucional de acesso às informações públicas. Norma que entrou em vigor em 16 de maio de 2012 e criou mecanismos que possibilitam, a qualquer pessoa, física ou jurídica, sem necessidade de apresentar motivo, o recebimento de informações públicas dos órgãos e entidades. A Lei vale para os três Poderes da União, Estados, Distrito Federal e Municípios, inclusive aos Tribunais de Conta e Ministério Público. Entidades privadas sem fins lucrativos também são obrigadas a dar publicidade a informações referentes ao recebimento e à destinação dos recursos públicos por elas recebidos.</w:t>
      </w:r>
    </w:p>
    <w:p w14:paraId="03D202A7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BC629D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ab/>
        <w:t>No exercício de sua função típica de controle, cabe ao Legislativo fiscalizar e cobrar que a Administração Pública exerça suas atribuições de modo transparente e sem arbitrariedades, exigindo a correção de eventuais desvios que levem à violação de direitos individuais ou do interesse público.</w:t>
      </w:r>
    </w:p>
    <w:p w14:paraId="181FDF61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C94483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ab/>
        <w:t xml:space="preserve">Por se tratar de interesse público, visando sempre </w:t>
      </w:r>
      <w:proofErr w:type="gramStart"/>
      <w:r w:rsidRPr="001627C7">
        <w:rPr>
          <w:rFonts w:ascii="Arial" w:hAnsi="Arial" w:cs="Arial"/>
          <w:sz w:val="24"/>
          <w:szCs w:val="24"/>
        </w:rPr>
        <w:t>a</w:t>
      </w:r>
      <w:proofErr w:type="gramEnd"/>
      <w:r w:rsidRPr="001627C7">
        <w:rPr>
          <w:rFonts w:ascii="Arial" w:hAnsi="Arial" w:cs="Arial"/>
          <w:sz w:val="24"/>
          <w:szCs w:val="24"/>
        </w:rPr>
        <w:t xml:space="preserve"> transparência e buscando garantir os princípios da Administração Pública, requeremos que nos enviem as informações supramencionadas para análise deste Poder Legislativo. </w:t>
      </w:r>
    </w:p>
    <w:p w14:paraId="595618E0" w14:textId="77777777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ab/>
      </w:r>
    </w:p>
    <w:p w14:paraId="5705278F" w14:textId="77777777" w:rsidR="001627C7" w:rsidRPr="001627C7" w:rsidRDefault="001627C7" w:rsidP="001627C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 xml:space="preserve">Dessa forma, solicita-se atenção e anuência das autoridades mencionadas para este requerimento. </w:t>
      </w:r>
    </w:p>
    <w:p w14:paraId="7BCB7F26" w14:textId="77777777" w:rsidR="001627C7" w:rsidRPr="001627C7" w:rsidRDefault="001627C7" w:rsidP="001627C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D8301C7" w14:textId="62B75CD5" w:rsidR="001627C7" w:rsidRPr="001627C7" w:rsidRDefault="001627C7" w:rsidP="001627C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sz w:val="24"/>
          <w:szCs w:val="24"/>
        </w:rPr>
        <w:t>Da decisão do plenário, dê-se ciência às autoridades supracitadas.</w:t>
      </w:r>
    </w:p>
    <w:p w14:paraId="2F714899" w14:textId="77777777" w:rsidR="001627C7" w:rsidRDefault="001627C7" w:rsidP="001627C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627C7">
        <w:rPr>
          <w:rFonts w:ascii="Arial" w:hAnsi="Arial" w:cs="Arial"/>
          <w:bCs/>
          <w:sz w:val="24"/>
          <w:szCs w:val="24"/>
        </w:rPr>
        <w:tab/>
      </w:r>
      <w:r w:rsidRPr="001627C7">
        <w:rPr>
          <w:rFonts w:ascii="Arial" w:hAnsi="Arial" w:cs="Arial"/>
          <w:bCs/>
          <w:sz w:val="24"/>
          <w:szCs w:val="24"/>
        </w:rPr>
        <w:tab/>
      </w:r>
    </w:p>
    <w:p w14:paraId="05E80ED5" w14:textId="27FADAAB" w:rsidR="001627C7" w:rsidRPr="001627C7" w:rsidRDefault="001627C7" w:rsidP="001627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627C7">
        <w:rPr>
          <w:rFonts w:ascii="Arial" w:hAnsi="Arial" w:cs="Arial"/>
          <w:bCs/>
          <w:sz w:val="24"/>
          <w:szCs w:val="24"/>
        </w:rPr>
        <w:t>Sala das Sessões, Cupira, PE, 21 de novembro de 2023.</w:t>
      </w:r>
    </w:p>
    <w:p w14:paraId="328DA532" w14:textId="77777777" w:rsidR="001627C7" w:rsidRPr="001627C7" w:rsidRDefault="001627C7" w:rsidP="001627C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485C8AC" w14:textId="77777777" w:rsidR="001627C7" w:rsidRPr="001627C7" w:rsidRDefault="001627C7" w:rsidP="001627C7">
      <w:pPr>
        <w:spacing w:after="0" w:line="360" w:lineRule="auto"/>
        <w:ind w:right="-710"/>
        <w:rPr>
          <w:rFonts w:ascii="Arial" w:hAnsi="Arial" w:cs="Arial"/>
          <w:b/>
          <w:bCs/>
          <w:sz w:val="24"/>
          <w:szCs w:val="24"/>
        </w:rPr>
      </w:pPr>
    </w:p>
    <w:p w14:paraId="2B706180" w14:textId="77777777" w:rsidR="001627C7" w:rsidRPr="001627C7" w:rsidRDefault="001627C7" w:rsidP="001627C7">
      <w:pPr>
        <w:spacing w:after="0" w:line="360" w:lineRule="auto"/>
        <w:ind w:left="-709" w:right="-710"/>
        <w:jc w:val="center"/>
        <w:rPr>
          <w:rFonts w:ascii="Arial" w:hAnsi="Arial" w:cs="Arial"/>
          <w:b/>
          <w:bCs/>
          <w:sz w:val="24"/>
          <w:szCs w:val="24"/>
        </w:rPr>
      </w:pPr>
      <w:r w:rsidRPr="001627C7">
        <w:rPr>
          <w:rFonts w:ascii="Arial" w:hAnsi="Arial" w:cs="Arial"/>
          <w:b/>
          <w:bCs/>
          <w:sz w:val="24"/>
          <w:szCs w:val="24"/>
        </w:rPr>
        <w:t>JOSE EDVAN DA SILVA</w:t>
      </w:r>
    </w:p>
    <w:p w14:paraId="00BAB029" w14:textId="11593E60" w:rsidR="00C82DC9" w:rsidRPr="001627C7" w:rsidRDefault="001627C7" w:rsidP="001627C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627C7">
        <w:rPr>
          <w:rFonts w:ascii="Arial" w:hAnsi="Arial" w:cs="Arial"/>
          <w:b/>
          <w:bCs/>
          <w:sz w:val="24"/>
          <w:szCs w:val="24"/>
        </w:rPr>
        <w:t>Vereador</w:t>
      </w:r>
    </w:p>
    <w:sectPr w:rsidR="00C82DC9" w:rsidRPr="001627C7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1627C7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1627C7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23.95pt;margin-top:28.7pt;width:486pt;height:585.55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082781"/>
    <w:multiLevelType w:val="hybridMultilevel"/>
    <w:tmpl w:val="D35266A2"/>
    <w:lvl w:ilvl="0" w:tplc="E40413D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5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8"/>
  </w:num>
  <w:num w:numId="6">
    <w:abstractNumId w:val="14"/>
  </w:num>
  <w:num w:numId="7">
    <w:abstractNumId w:val="13"/>
  </w:num>
  <w:num w:numId="8">
    <w:abstractNumId w:val="15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20"/>
  </w:num>
  <w:num w:numId="15">
    <w:abstractNumId w:val="5"/>
  </w:num>
  <w:num w:numId="16">
    <w:abstractNumId w:val="17"/>
  </w:num>
  <w:num w:numId="17">
    <w:abstractNumId w:val="16"/>
  </w:num>
  <w:num w:numId="18">
    <w:abstractNumId w:val="19"/>
  </w:num>
  <w:num w:numId="19">
    <w:abstractNumId w:val="11"/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248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27C7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96BE4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C7EDE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528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04D91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A7B1A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2687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D7772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D3DE-D5F8-4855-95C0-26E799953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11</cp:revision>
  <cp:lastPrinted>2023-11-21T13:00:00Z</cp:lastPrinted>
  <dcterms:created xsi:type="dcterms:W3CDTF">2023-10-04T11:34:00Z</dcterms:created>
  <dcterms:modified xsi:type="dcterms:W3CDTF">2023-11-21T13:01:00Z</dcterms:modified>
</cp:coreProperties>
</file>